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86" w:rsidRPr="00185384" w:rsidRDefault="00176286" w:rsidP="00176286">
      <w:pPr>
        <w:jc w:val="center"/>
        <w:rPr>
          <w:rFonts w:ascii="Roboto Regular" w:hAnsi="Roboto Regular"/>
          <w:b/>
          <w:sz w:val="36"/>
          <w:szCs w:val="36"/>
        </w:rPr>
      </w:pPr>
      <w:r w:rsidRPr="00185384">
        <w:rPr>
          <w:rFonts w:ascii="Roboto Regular" w:hAnsi="Roboto Regular"/>
          <w:b/>
          <w:sz w:val="36"/>
          <w:szCs w:val="36"/>
        </w:rPr>
        <w:t>Bài văn mẫu tả con chó lớp 5 hay nhất – Mẫu 13</w:t>
      </w:r>
    </w:p>
    <w:p w:rsidR="00176286" w:rsidRPr="00185384" w:rsidRDefault="00176286" w:rsidP="00176286">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Mỗi thành viên trong gia đình em lại có một sở thích khác nhau. Em trai em thích những chú mèo xinh xắn hay làm nũng, em lại thích những chú chó thông minh, trung thành như Hồ Lô.</w:t>
      </w:r>
    </w:p>
    <w:p w:rsidR="00176286" w:rsidRPr="00185384" w:rsidRDefault="00176286" w:rsidP="00176286">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Hồ Lô là chú chó Phú Quốc bố mang về từ đơn vị từ hai năm trước. Lúc ấy, chú chỉ là một bé cún con chưa đầy 2 tháng tuổi, nhỏ xíu mà nghịch ngợm. Bây giờ, Hồ Lô đã trở thành chú chó 2 tuổi cao lớn, nhanh nhẹn. Bộ lông chú màu nâu xám dài và rất mượt mà, dùng tay vuốt cảm giác êm như nhung. Trên lưng có một nhúm lưng sọc dài, dày và đậm màu đặc trưng cho giống loài.</w:t>
      </w:r>
    </w:p>
    <w:p w:rsidR="00176286" w:rsidRPr="00185384" w:rsidRDefault="00176286" w:rsidP="00176286">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Đôi mắt Hồ Lô tròn xoe, đen láy như hai hạt nhãn, lúc nào cũng long lanh như có nước. Đôi tai dài thường dựng thẳng lên để nghe ngóng xung quanh, chỉ khi ủ rũ hay ngủ mới cụp nhẹ xuống. Chân chú dài và thon, sải bước dài và chạy rất nhanh. Em đạp xe đạp đôi khi còn không nhanh hơn Hồ Lô. Hàm răng chú ta sắc nhọn, là vũ khí tấn công kẻ xấu đột nhập.</w:t>
      </w:r>
    </w:p>
    <w:p w:rsidR="00176286" w:rsidRPr="00185384" w:rsidRDefault="00176286" w:rsidP="00176286">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Mũi của Hồ Lô cực kỳ thính và nhạy cảm. Cơ thể phản xạ cực nhanh với chuột. Chuột trong nhà không may để chú phát hiện, chưa đầy một phút sau đã nằm gọn dưới chân của Hồ Lô. Chú thích nằm dài dưới hiên gần cổng, nghe tiếng động nhẹ là lập tức đứng dậy. Người nhà em về thì ve vẩy cái đuôi dài, quấn quýt lấy chân mừng rối rít. Thế nhưng khi thấy người lạ, chú sẽ vừa sủa inh ỏi vừa nhe răng gầm gừ để đe dọa. Nhơ có Hồ Lô, gia đình em luôn yên tâm mỗi lần đi vắng.</w:t>
      </w:r>
    </w:p>
    <w:p w:rsidR="00176286" w:rsidRPr="00185384" w:rsidRDefault="00176286" w:rsidP="00176286">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Em rất yêu quý Hồ Lô. Đối với em, nó không chỉ là vật nuôi trong nhà mà còn là một người bạn trung thành, đáng tin cậy, đáng trân trọng.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86"/>
    <w:rsid w:val="0017628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EDAF-DE50-4E3A-828E-E7AC302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2023-01-07T03:43:00Z</dcterms:created>
  <dcterms:modified xsi:type="dcterms:W3CDTF">2023-01-07T03:44:00Z</dcterms:modified>
</cp:coreProperties>
</file>