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C3" w:rsidRPr="000C778B" w:rsidRDefault="00E475C3" w:rsidP="00E475C3">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2</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Nguyên tiêu nằm trong chùm thơ chữ Hán của Hồ Chí Minh viết trong 9 năm kháng chiến chống Pháp, tại chiến khu Việt Bắc: Nguyên tiêu, Báo tiệp, Thu dạ,… Sau chiến thắng Việt Bắc, thu đông năm 1947, sang xuân hè 1948, quân ta lại thắng lớn trên đường số bốn.</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Niềm vui thắng trận tràn ngập tiền tuyến hậu phương. Trong không khi sôi động và phấn chấn ấy, bài thơ Nguyên tiêu của Bác Hồ xuất hiện trên báo Cứu quốc như một đoá hoa xuân ngào ngạt và rực rỡ sắc hương. Xuân Thuỷ đã dịch khá hay bài thơ này. Nguyên tác bằng chữ Hán, viết theo thể thơ thất ngôn tứ tuyệt:</w:t>
      </w:r>
    </w:p>
    <w:p w:rsidR="00E475C3" w:rsidRPr="000C778B" w:rsidRDefault="00E475C3" w:rsidP="00E475C3">
      <w:pPr>
        <w:pStyle w:val="NormalWeb"/>
        <w:shd w:val="clear" w:color="auto" w:fill="FFFFFF"/>
        <w:spacing w:before="0" w:beforeAutospacing="0" w:after="0" w:afterAutospacing="0" w:line="276" w:lineRule="auto"/>
        <w:ind w:left="2790"/>
        <w:rPr>
          <w:rFonts w:ascii="Roboto Regular" w:hAnsi="Roboto Regular" w:cs="Segoe UI"/>
          <w:sz w:val="36"/>
          <w:szCs w:val="36"/>
        </w:rPr>
      </w:pPr>
      <w:r w:rsidRPr="000C778B">
        <w:rPr>
          <w:rStyle w:val="Emphasis"/>
          <w:rFonts w:ascii="Roboto Regular" w:hAnsi="Roboto Regular" w:cs="Segoe UI"/>
          <w:sz w:val="36"/>
          <w:szCs w:val="36"/>
        </w:rPr>
        <w:t>Kim dạ nguyên tiêu nguyệt chính viên,</w:t>
      </w:r>
      <w:r w:rsidRPr="000C778B">
        <w:rPr>
          <w:rFonts w:ascii="Roboto Regular" w:hAnsi="Roboto Regular" w:cs="Segoe UI"/>
          <w:i/>
          <w:iCs/>
          <w:sz w:val="36"/>
          <w:szCs w:val="36"/>
        </w:rPr>
        <w:br/>
      </w:r>
      <w:r w:rsidRPr="000C778B">
        <w:rPr>
          <w:rStyle w:val="Emphasis"/>
          <w:rFonts w:ascii="Roboto Regular" w:hAnsi="Roboto Regular" w:cs="Segoe UI"/>
          <w:sz w:val="36"/>
          <w:szCs w:val="36"/>
        </w:rPr>
        <w:t>Xuân giang, xuân thuỷ tiếp xuân thiên;</w:t>
      </w:r>
      <w:r w:rsidRPr="000C778B">
        <w:rPr>
          <w:rFonts w:ascii="Roboto Regular" w:hAnsi="Roboto Regular" w:cs="Segoe UI"/>
          <w:i/>
          <w:iCs/>
          <w:sz w:val="36"/>
          <w:szCs w:val="36"/>
        </w:rPr>
        <w:br/>
      </w:r>
      <w:r w:rsidRPr="000C778B">
        <w:rPr>
          <w:rStyle w:val="Emphasis"/>
          <w:rFonts w:ascii="Roboto Regular" w:hAnsi="Roboto Regular" w:cs="Segoe UI"/>
          <w:sz w:val="36"/>
          <w:szCs w:val="36"/>
        </w:rPr>
        <w:t>Yên ba thâm xứ đàm quân sự,</w:t>
      </w:r>
      <w:r w:rsidRPr="000C778B">
        <w:rPr>
          <w:rFonts w:ascii="Roboto Regular" w:hAnsi="Roboto Regular" w:cs="Segoe UI"/>
          <w:i/>
          <w:iCs/>
          <w:sz w:val="36"/>
          <w:szCs w:val="36"/>
        </w:rPr>
        <w:br/>
      </w:r>
      <w:r w:rsidRPr="000C778B">
        <w:rPr>
          <w:rStyle w:val="Emphasis"/>
          <w:rFonts w:ascii="Roboto Regular" w:hAnsi="Roboto Regular" w:cs="Segoe UI"/>
          <w:sz w:val="36"/>
          <w:szCs w:val="36"/>
        </w:rPr>
        <w:t>Dạ bán quy lại nguyệt mãn thuyền.</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Đêm nguyên tiêu trăng sáng ngời trên một không gian bao la. Bài thơ nói lên cảm xúc và niềm vui dào đạt trong tâm hồn lãnh tu đêm nguyên tiêu lịch sử.</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Hai câu đầu vẽ lên cảnh đẹp tuyệt vời đêm nguyên tiêu. Trên bầu trời, vầng trăng vừa tròn (nguyệt chính viên). Trăng rằm tháng giêng mang vẻ đẹp tươi xinh khác thường vì mùa xuân làm cho trăng thêm đẹp. Và trăng cũng làm cho cảnh vật mang vẻ đẹp hữu tình. Đất nước quê hương bao la một màu xanh bát ngát.</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Màu xanh lấp lánh của “xuân giang”. Màu xanh ngọc bích của “xuân thuỷ” tiếp nối với màu xanh thanh thiên của “xuân thiên”. Ba từ “xuân” trong câu thơ thứ hai là những nét vẽ đặc sắc làm nổi bật cái “thần” của cảnh vật sông, nước và bầu trời.</w:t>
      </w:r>
    </w:p>
    <w:p w:rsidR="00E475C3" w:rsidRPr="000C778B" w:rsidRDefault="00E475C3" w:rsidP="00E475C3">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0C778B">
        <w:rPr>
          <w:rStyle w:val="Emphasis"/>
          <w:rFonts w:ascii="Roboto Regular" w:hAnsi="Roboto Regular" w:cs="Segoe UI"/>
          <w:sz w:val="36"/>
          <w:szCs w:val="36"/>
        </w:rPr>
        <w:t>Xuân giang, xuân thuỷ tiếp xuân thiên.</w:t>
      </w:r>
      <w:r w:rsidRPr="000C778B">
        <w:rPr>
          <w:rFonts w:ascii="Roboto Regular" w:hAnsi="Roboto Regular" w:cs="Segoe UI"/>
          <w:i/>
          <w:iCs/>
          <w:sz w:val="36"/>
          <w:szCs w:val="36"/>
        </w:rPr>
        <w:br/>
      </w:r>
      <w:r w:rsidRPr="000C778B">
        <w:rPr>
          <w:rStyle w:val="Emphasis"/>
          <w:rFonts w:ascii="Roboto Regular" w:hAnsi="Roboto Regular" w:cs="Segoe UI"/>
          <w:sz w:val="36"/>
          <w:szCs w:val="36"/>
        </w:rPr>
        <w:t>(Sông xuân nước lẫn màu trời thêm xuân)</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lastRenderedPageBreak/>
        <w:t>“Xuân” trong câu thơ chữ Hán của Bác là mùa xuân, là tuổi trẻ, là vẻ đẹp xinh tươi. Nó còn gợi tả mùa xuân, của sông nước, đất trời vào xuân. Nó thể hiện vẻ đẹp và sức sống mãnh liệt của đất nước ta: trong lửa đạn vẫn dạt dào một sức sống trẻ trung, tiềm tàng.</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Ngoài giá trị miêu tả cảnh đẹp đêm nguyên tiêu, vần thơ còn biểu hiện tinh tế cảm xúc tự hào, niềm vui sướng mênh mông của một hồn thơ đang rung động giữa một đêm xuân đẹp, một đêm xuân lịch sử, đất nước đang anh dũng kháng chiến.</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Với Bác Hồ, yêu vẻ đẹp đêm nguyên tiêu, yêu thiên nhiên cũng là yêu đời tha thiết. Bác yêu thiên nhiên nên sông, núi, cỏ cây, hoa lá, tạo vật trong thơ Bác rất hữu tình. Có “Trăng lồng cổ thụ, bóng lồng hoa”.</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Có “Trăng vào cửa sổ đòi thơ” trong niềm vui thắng trận. Bác yêu hoa núi, chim rừng Việt Bắc: “Xem sách, chim rừng vào cửa đậu / Phê văn hoá núi ghé nghiên soi”; yêu ngọn núi, chim rừng báo mùa thu chợt đến… Thiên nhiên trong thơ Hồ chí Minh là một trong những yếu tố tạo nên sắc điệu trữ tình và màu sắc cổ điển.</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Hai câu thơ cuối nói về dòng sông, khói sóng và con thuyền trăng:</w:t>
      </w:r>
    </w:p>
    <w:p w:rsidR="00E475C3" w:rsidRPr="000C778B" w:rsidRDefault="00E475C3" w:rsidP="00E475C3">
      <w:pPr>
        <w:pStyle w:val="NormalWeb"/>
        <w:shd w:val="clear" w:color="auto" w:fill="FFFFFF"/>
        <w:spacing w:before="0" w:beforeAutospacing="0" w:after="0" w:afterAutospacing="0" w:line="276" w:lineRule="auto"/>
        <w:ind w:left="2790"/>
        <w:rPr>
          <w:rFonts w:ascii="Roboto Regular" w:hAnsi="Roboto Regular" w:cs="Segoe UI"/>
          <w:sz w:val="36"/>
          <w:szCs w:val="36"/>
        </w:rPr>
      </w:pPr>
      <w:r w:rsidRPr="000C778B">
        <w:rPr>
          <w:rStyle w:val="Emphasis"/>
          <w:rFonts w:ascii="Roboto Regular" w:hAnsi="Roboto Regular" w:cs="Segoe UI"/>
          <w:sz w:val="36"/>
          <w:szCs w:val="36"/>
        </w:rPr>
        <w:t>Yên ba thâm xứ đàm quân sự,</w:t>
      </w:r>
      <w:r w:rsidRPr="000C778B">
        <w:rPr>
          <w:rFonts w:ascii="Roboto Regular" w:hAnsi="Roboto Regular" w:cs="Segoe UI"/>
          <w:i/>
          <w:iCs/>
          <w:sz w:val="36"/>
          <w:szCs w:val="36"/>
        </w:rPr>
        <w:br/>
      </w:r>
      <w:r w:rsidRPr="000C778B">
        <w:rPr>
          <w:rStyle w:val="Emphasis"/>
          <w:rFonts w:ascii="Roboto Regular" w:hAnsi="Roboto Regular" w:cs="Segoe UI"/>
          <w:sz w:val="36"/>
          <w:szCs w:val="36"/>
        </w:rPr>
        <w:t>Dạ bán quy lai nguyệt mãn thuyền.</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Ánh trăng ngày trước (1942-1943) chiếu vào ngục lạnh nơi đất khách quê người, thì đêm nguyên tiêu này là (1948), trăng lại soi xuống con thuyền trong đó Bác đang “đàm quân sự” (bàn bạc việc quân). Trăng nguyên tiêu là trăng ước hẹn, báo trước những mùa trăng trong năm, được nhân dân đón đợi với bao hy vọng, bao tình cảm nồng hậu.</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Lại nữa, trường hợp thưởng trăng không phải là trường hợp bình thường diễn ra trên sân nhà, ngõ xóm, hay “đăng lâu vọng nguyệt”,… mà là thưởng trăng trên khói sóng, nơi “yên ba thâm xứ” – cõi sâu kín, bí mật trên dòng sông, giữa núi rừng chiến khu bao la!</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lastRenderedPageBreak/>
        <w:t>Người đang thưởng trăng nguyên tiêu không chỉ mang cốt cách như các tao nhân mặc khách ngày xưa, mà còn là con người hành động, người chiến sĩ đánh giặc, vị lãnh tụ đang “bàn bạc việc quân” để lãnh đạo nhân dân kháng chiến, bảo vệ non sông đất nước.</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Quả thật, đây là một trường hợp thưởng trăng rất đặc biệt: “Yên ba thâm xứ đàm quân sự”. “Yên ba” là khói sóng, một thi liệu cổ được Bác vận dụng rất sáng tạo làm cho bài thơ Nguyên tiêu mang phong vị Đường thi.</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Ba chữ đàm quân sự” đã khu biệt thơ Bác với thơ của người xưa, làm cho vần thơ mang màu sắc hiện đại và không khí lịch sử của thời đại.</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Sau những canh dài bàn bạc việc quân căng thẳng nơi khói sóng sâu kín, trời đã về khuya. Nửa đêm (dạ bán), Bác trở về bến, tâm hồn sảng khoái vô cùng. Con thuyền của vị thống soái, con thuyền kháng chiến trở thành con thuyền trăng của thi nhân nhẹ bơi trên sông nước mênh mông, chở đầy ánh trăng vàng:</w:t>
      </w:r>
    </w:p>
    <w:p w:rsidR="00E475C3" w:rsidRPr="000C778B" w:rsidRDefault="00E475C3" w:rsidP="00E475C3">
      <w:pPr>
        <w:pStyle w:val="NormalWeb"/>
        <w:shd w:val="clear" w:color="auto" w:fill="FFFFFF"/>
        <w:spacing w:before="0" w:beforeAutospacing="0" w:after="0" w:afterAutospacing="0" w:line="276" w:lineRule="auto"/>
        <w:ind w:left="2160"/>
        <w:rPr>
          <w:rFonts w:ascii="Roboto Regular" w:hAnsi="Roboto Regular" w:cs="Segoe UI"/>
          <w:sz w:val="36"/>
          <w:szCs w:val="36"/>
        </w:rPr>
      </w:pPr>
      <w:r w:rsidRPr="000C778B">
        <w:rPr>
          <w:rStyle w:val="Emphasis"/>
          <w:rFonts w:ascii="Roboto Regular" w:hAnsi="Roboto Regular" w:cs="Segoe UI"/>
          <w:sz w:val="36"/>
          <w:szCs w:val="36"/>
        </w:rPr>
        <w:t>Dạ bán quy lai, nguyệt mãn thuyền.</w:t>
      </w:r>
      <w:r w:rsidRPr="000C778B">
        <w:rPr>
          <w:rFonts w:ascii="Roboto Regular" w:hAnsi="Roboto Regular" w:cs="Segoe UI"/>
          <w:i/>
          <w:iCs/>
          <w:sz w:val="36"/>
          <w:szCs w:val="36"/>
        </w:rPr>
        <w:br/>
      </w:r>
      <w:r w:rsidRPr="000C778B">
        <w:rPr>
          <w:rStyle w:val="Emphasis"/>
          <w:rFonts w:ascii="Roboto Regular" w:hAnsi="Roboto Regular" w:cs="Segoe UI"/>
          <w:sz w:val="36"/>
          <w:szCs w:val="36"/>
        </w:rPr>
        <w:t>(Khuya về bát ngát trăng ngân đầy thuyền)</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“Nguyệt mãn thuyền” là một hình ảnh rất đẹp và trữ tình, nó làm ta nhớ đến nhưng vần thơ hoa lệ:</w:t>
      </w:r>
    </w:p>
    <w:p w:rsidR="00E475C3" w:rsidRPr="00EF36A4" w:rsidRDefault="00E475C3" w:rsidP="00E475C3">
      <w:pPr>
        <w:pStyle w:val="NormalWeb"/>
        <w:shd w:val="clear" w:color="auto" w:fill="FFFFFF"/>
        <w:spacing w:before="0" w:beforeAutospacing="0" w:after="0" w:afterAutospacing="0" w:line="276" w:lineRule="auto"/>
        <w:jc w:val="center"/>
        <w:rPr>
          <w:rFonts w:ascii="Roboto Regular" w:hAnsi="Roboto Regular" w:cs="Segoe UI"/>
          <w:i/>
          <w:iCs/>
          <w:sz w:val="36"/>
          <w:szCs w:val="36"/>
        </w:rPr>
      </w:pPr>
      <w:r w:rsidRPr="000C778B">
        <w:rPr>
          <w:rStyle w:val="Emphasis"/>
          <w:rFonts w:ascii="Roboto Regular" w:hAnsi="Roboto Regular" w:cs="Segoe UI"/>
          <w:sz w:val="36"/>
          <w:szCs w:val="36"/>
        </w:rPr>
        <w:t>Bạn chơi năm ngoái nào đâu tá?</w:t>
      </w:r>
      <w:r w:rsidRPr="000C778B">
        <w:rPr>
          <w:rFonts w:ascii="Roboto Regular" w:hAnsi="Roboto Regular" w:cs="Segoe UI"/>
          <w:i/>
          <w:iCs/>
          <w:sz w:val="36"/>
          <w:szCs w:val="36"/>
        </w:rPr>
        <w:br/>
      </w:r>
      <w:r w:rsidRPr="000C778B">
        <w:rPr>
          <w:rStyle w:val="Emphasis"/>
          <w:rFonts w:ascii="Roboto Regular" w:hAnsi="Roboto Regular" w:cs="Segoe UI"/>
          <w:sz w:val="36"/>
          <w:szCs w:val="36"/>
        </w:rPr>
        <w:t>Trăng nước như xưa chín với mười.</w:t>
      </w:r>
      <w:r w:rsidRPr="000C778B">
        <w:rPr>
          <w:rFonts w:ascii="Roboto Regular" w:hAnsi="Roboto Regular" w:cs="Segoe UI"/>
          <w:i/>
          <w:iCs/>
          <w:sz w:val="36"/>
          <w:szCs w:val="36"/>
        </w:rPr>
        <w:br/>
      </w:r>
      <w:r w:rsidRPr="000C778B">
        <w:rPr>
          <w:rStyle w:val="Emphasis"/>
          <w:rFonts w:ascii="Roboto Regular" w:hAnsi="Roboto Regular" w:cs="Segoe UI"/>
          <w:sz w:val="36"/>
          <w:szCs w:val="36"/>
        </w:rPr>
        <w:t>(Triệu Hỗ – Đường thi)</w:t>
      </w:r>
    </w:p>
    <w:p w:rsidR="00E475C3" w:rsidRPr="000C778B" w:rsidRDefault="00E475C3" w:rsidP="00E475C3">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0C778B">
        <w:rPr>
          <w:rStyle w:val="Emphasis"/>
          <w:rFonts w:ascii="Roboto Regular" w:hAnsi="Roboto Regular" w:cs="Segoe UI"/>
          <w:sz w:val="36"/>
          <w:szCs w:val="36"/>
        </w:rPr>
        <w:t>Thuyền mấy là đông, tây lặng ngắt,</w:t>
      </w:r>
      <w:r w:rsidRPr="000C778B">
        <w:rPr>
          <w:rFonts w:ascii="Roboto Regular" w:hAnsi="Roboto Regular" w:cs="Segoe UI"/>
          <w:i/>
          <w:iCs/>
          <w:sz w:val="36"/>
          <w:szCs w:val="36"/>
        </w:rPr>
        <w:br/>
      </w:r>
      <w:r w:rsidRPr="000C778B">
        <w:rPr>
          <w:rStyle w:val="Emphasis"/>
          <w:rFonts w:ascii="Roboto Regular" w:hAnsi="Roboto Regular" w:cs="Segoe UI"/>
          <w:sz w:val="36"/>
          <w:szCs w:val="36"/>
        </w:rPr>
        <w:t>Một vầng trăng trong vắt lòng sông…</w:t>
      </w:r>
      <w:r w:rsidRPr="000C778B">
        <w:rPr>
          <w:rFonts w:ascii="Roboto Regular" w:hAnsi="Roboto Regular" w:cs="Segoe UI"/>
          <w:i/>
          <w:iCs/>
          <w:sz w:val="36"/>
          <w:szCs w:val="36"/>
        </w:rPr>
        <w:br/>
      </w:r>
      <w:r w:rsidRPr="000C778B">
        <w:rPr>
          <w:rStyle w:val="Emphasis"/>
          <w:rFonts w:ascii="Roboto Regular" w:hAnsi="Roboto Regular" w:cs="Segoe UI"/>
          <w:sz w:val="36"/>
          <w:szCs w:val="36"/>
        </w:rPr>
        <w:t>(Bạch Cư Dị – Tỳ bà hành)</w:t>
      </w:r>
    </w:p>
    <w:p w:rsidR="00E475C3" w:rsidRPr="000C778B" w:rsidRDefault="00E475C3" w:rsidP="00E475C3">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0C778B">
        <w:rPr>
          <w:rStyle w:val="Emphasis"/>
          <w:rFonts w:ascii="Roboto Regular" w:hAnsi="Roboto Regular" w:cs="Segoe UI"/>
          <w:sz w:val="36"/>
          <w:szCs w:val="36"/>
        </w:rPr>
        <w:t>Nước biếc non xanh thuyền gối bãi,</w:t>
      </w:r>
      <w:r w:rsidRPr="000C778B">
        <w:rPr>
          <w:rFonts w:ascii="Roboto Regular" w:hAnsi="Roboto Regular" w:cs="Segoe UI"/>
          <w:i/>
          <w:iCs/>
          <w:sz w:val="36"/>
          <w:szCs w:val="36"/>
        </w:rPr>
        <w:br/>
      </w:r>
      <w:r w:rsidRPr="000C778B">
        <w:rPr>
          <w:rStyle w:val="Emphasis"/>
          <w:rFonts w:ascii="Roboto Regular" w:hAnsi="Roboto Regular" w:cs="Segoe UI"/>
          <w:sz w:val="36"/>
          <w:szCs w:val="36"/>
        </w:rPr>
        <w:t>Đêm thanh nguyệt bạc, khách lên lầu,…</w:t>
      </w:r>
      <w:r w:rsidRPr="000C778B">
        <w:rPr>
          <w:rFonts w:ascii="Roboto Regular" w:hAnsi="Roboto Regular" w:cs="Segoe UI"/>
          <w:i/>
          <w:iCs/>
          <w:sz w:val="36"/>
          <w:szCs w:val="36"/>
        </w:rPr>
        <w:br/>
      </w:r>
      <w:r w:rsidRPr="000C778B">
        <w:rPr>
          <w:rStyle w:val="Emphasis"/>
          <w:rFonts w:ascii="Roboto Regular" w:hAnsi="Roboto Regular" w:cs="Segoe UI"/>
          <w:sz w:val="36"/>
          <w:szCs w:val="36"/>
        </w:rPr>
        <w:t>(Nguyễn Trãi)</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lastRenderedPageBreak/>
        <w:t>Trở lại bài thơ Hồ Chí Minh, ta thấy con thuyền đang trôi nhẹ trên sông, ẩn hiện trong màn khói sóng, mang theo bao ánh trăng, hiện lên một thủ lĩnh quân sự giàu hồn thơ đang lãnh đạo quân dân ta kháng chiến để giành lại độc lập, tự do, để giữ mãi những đêm nguyên tiêu trăng đầy trời của đất nước quê hương thanh bình.</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Hình ảnh con thuyền trăng trong bài thơ này cho thấy tâm hồn Bác giàu tình yêu thiên nhiên, trong kháng chiến gian khổ vẫn lạc quan yêu đời.</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Qua bài thơ Nguyên tiêu, ta có thể nói, trăng nước trong thơ Bác rất đẹp. Chính vầng trăng ấy đã thể hiện phong thái ung dung, tâm hồn thanh cao của vị lãnh tụ thiên tài của dân tộc mang cốt cách nghệ sĩ, nhà hiền triết phương Đông.</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Nguyên tiêu được viết theo thể thơ thất ngôn tứ tuyệt, man mác phong vị Đường thi. Bài thơ có đầy đủ những yếu tố của bài thơ cổ: một con thuyền, một vầng trăng, có sông xuân, nước xuân, trời xuân, có khói sóng. Điệu thơ thanh nhẹ. Không gian bao la, yên tĩnh…</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Chỉ khác một điều, ở giữa khung cảnh thiên nhiên hữu tình ấy, nhà thơ không có rượu và hoa để thưởng trăng, không đàm đạo thi phú từ chương, mà chỉ “đàm quân sự”. Bài thơ như một đoá hoa xuân đẹp trong vườn hoa dân tộc, là tinh hoa kết tụ từ tâm hồn, trí tuệ, đạo đức của Hồ Chí Minh.</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Văn tức là người. Thơ là tấm lòng, là tiếng lòng cộng hưởng từ một người đến với muôn người. Thơ Bác Hồ tuy nói đến “trăng, hoa, tuyết, nguyệt…” nhưng đã phản ánh tâm tư, tình cảm, lẽ sống cao đẹp của Bác. Bác yêu nước, thương dân tha thiết nên Bác càng yêu đêm nguyên tiêu với vầng trăng xuân thơ mộng.</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 xml:space="preserve">Trong kháng chiến gian khổ, Bác đã hướng tới vầng trăng rằm tháng giêng, hướng tới bầu trời xuân với tâm hồn trong sáng và phong thái </w:t>
      </w:r>
      <w:r w:rsidRPr="000C778B">
        <w:rPr>
          <w:rFonts w:ascii="Roboto Regular" w:hAnsi="Roboto Regular" w:cs="Segoe UI"/>
          <w:sz w:val="36"/>
          <w:szCs w:val="36"/>
        </w:rPr>
        <w:lastRenderedPageBreak/>
        <w:t>ung dung. Cuộc đời không thể thiếu vầng trăng. Biết yêu trăng cũng là biết sống đẹp.</w:t>
      </w:r>
    </w:p>
    <w:p w:rsidR="00E475C3" w:rsidRPr="000C778B" w:rsidRDefault="00E475C3" w:rsidP="00E475C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Nguyên tiêu là một bài thơ trăng tuyệt tác của nhà thơ Hồ Chí Minh. Con thuyền chở đầy ánh trăng cũng là con thuyền kháng chiến đang hướng tới chiến công và niềm vui thắng trận…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C3"/>
    <w:rsid w:val="00251461"/>
    <w:rsid w:val="006622D3"/>
    <w:rsid w:val="00D70EC9"/>
    <w:rsid w:val="00DF4DE3"/>
    <w:rsid w:val="00E4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2A279-FD27-408A-A073-C2FA96D3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5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7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2023-01-09T09:50:00Z</dcterms:created>
  <dcterms:modified xsi:type="dcterms:W3CDTF">2023-01-09T09:50:00Z</dcterms:modified>
</cp:coreProperties>
</file>