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8C2" w:rsidRPr="00110B65" w:rsidRDefault="00AC68C2" w:rsidP="00AC68C2">
      <w:pPr>
        <w:shd w:val="clear" w:color="auto" w:fill="FFFFFF"/>
        <w:spacing w:before="240" w:after="0" w:line="276" w:lineRule="auto"/>
        <w:jc w:val="center"/>
        <w:rPr>
          <w:rFonts w:ascii="Roboto Regular" w:eastAsia="Times New Roman" w:hAnsi="Roboto Regular" w:cs="Arial"/>
          <w:b/>
          <w:sz w:val="36"/>
          <w:szCs w:val="36"/>
        </w:rPr>
      </w:pPr>
      <w:r w:rsidRPr="00110B65">
        <w:rPr>
          <w:rFonts w:ascii="Roboto Regular" w:eastAsia="Times New Roman" w:hAnsi="Roboto Regular" w:cs="Arial"/>
          <w:b/>
          <w:sz w:val="36"/>
          <w:szCs w:val="36"/>
        </w:rPr>
        <w:t>Văn mẫu Phân tích Ông Đồ - Mẫu 3</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Trước kia trên bàn thờ tổ tiên, bên cạnh cặp bánh chưng, mâm ngũ quả là đôi câu đối tết. Chính vì vậy mà những ông đồ già trên vỉa hè phố xá rất đông khách thuê viết chữ và hình ảnh đầu đội khăn xếp mặc áo the đã khắc sâu vào tâm trí của người dân Việt Nam, nhà thơ Vũ Đình Liên là một trong số đó. Để rồi tác giả viết lên bài thơ Ông đồ với 1 niềm thương cảm sâu sắc cho thân phận 1 lớp người tàn tạ và sự nuối tiếc 1 truyền thống đẹp đẽ của dân tộc.</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Mở đầu bài thơ Ông đồ hình ảnh đã xuất hiện trong dòng suy tưởng, hoài niệm của tác giả:</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Mỗi năm hoa đào nở</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Lại thấy ông đồ già</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Bày mực tàu giấy đỏ</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Bên phố đông người qua</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Cấu trúc mỗi.. lại cho ta thấy ông đồ chính là 1 hình ảnh vô cùng quen thuộc với người dân Việt Nam vào mỗi dịp tết đến xuân về. Cùng với màu thắm của hoa đào, màu đỏ của giấy, màu đen nhánh của mực tàu và sự đông vui, náo nhiệt của ngày tết thì hình ảnh ông đồ đã trở nên không thể thiếu được trong bức tranh mùa xuân.</w:t>
      </w:r>
    </w:p>
    <w:p w:rsidR="00AC68C2" w:rsidRPr="00110B65" w:rsidRDefault="00AC68C2" w:rsidP="00AC68C2">
      <w:pPr>
        <w:spacing w:before="240" w:after="0" w:line="276" w:lineRule="auto"/>
        <w:jc w:val="both"/>
        <w:rPr>
          <w:rFonts w:ascii="Roboto Regular" w:hAnsi="Roboto Regular"/>
          <w:sz w:val="36"/>
          <w:szCs w:val="36"/>
        </w:rPr>
      </w:pP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Lời thơ từ tốn mà chứa bao yêu thương. Dẫu chỉ chiếm 1 góc nhỏ trên lề phố nhưng trong bức tranh thơ thì ông đồ lại chính là trung tâm, ông đã hòa hết mình vào cái không khí nhộn nhịp của ngày tết với những tài năng mình có:</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lastRenderedPageBreak/>
        <w:t>Bao nhiêu người thuê viết</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Tấm tắc ngợi khen tài</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Hoa tay thảo những nét</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Như phượng múa rồng bay</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Từ bao nhiêu cho người đọc thấy được nghề cho chữ đã từng được mọi người rất yêu mến. Sự có mặt của ông đồ đã thu hút sự chú ý của mọi người, ông chính là trung tâm của sự kính nể và ngưỡng mộ. Hạnh phúc không chỉ là có nhiều người thuê viết mà còn được tấm tắc ngợi khen tài - Bởi ông có tài viết chữ rất đẹp.</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Ba phụ âm 't' cùng xuất hiện trong 1 câu như 1 tràng pháo tay giòn giã để ca ngợi cái tài năng của ông. Giữa vòng người đón đợi ấy ông hiện lên như 1 người nghệ sĩ đang say mê, sáng tạo, trổ hết tài năng tâm huyết của mình để rồi ông được người đời rất ngưỡng mộ. Với sự ngưỡng mộ đó thì Vũ Đình Liên còn thể hiện 1 lòng tự hào về truyền thống tốt đẹp của dân tộc là chơi câu đối chữ.</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Nhưng liệu có bao nhiêu người thuê viết hiểu được ý nghĩ sâu xa của từng câu, từng chữ để mà chia sẻ cái niềm vui, niềm hạnh phúc với người viết ra những câu chữ ấy?. Ở khổ thơ thứ 3 vẫn nổi bật hình ảnh ông đồ với mực tàu giấy đỏ, nhưng mọi thứ đã khác xưa. Không còn đâu bao nhiêu người thuê viết- Tấm tắc ngợi khen tài mà thay vào đó là cảnh tượng vắng vẻ đến thê lương. Với cảm xúc buồn thương thấp thoáng ở 2 câu thơ trên, giờ đây cái cảm xúc đó được thể hiện trong câu hỏi đầy băn khoăn day dứt:</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Nhưng mỗi năm mỗi vắng</w:t>
      </w:r>
    </w:p>
    <w:p w:rsidR="00AC68C2" w:rsidRPr="00110B65" w:rsidRDefault="00AC68C2" w:rsidP="00AC68C2">
      <w:pPr>
        <w:spacing w:before="240" w:after="0" w:line="276" w:lineRule="auto"/>
        <w:jc w:val="center"/>
        <w:rPr>
          <w:rFonts w:ascii="Roboto Regular" w:hAnsi="Roboto Regular"/>
          <w:i/>
          <w:sz w:val="36"/>
          <w:szCs w:val="36"/>
        </w:rPr>
      </w:pPr>
      <w:r w:rsidRPr="00110B65">
        <w:rPr>
          <w:rFonts w:ascii="Roboto Regular" w:hAnsi="Roboto Regular"/>
          <w:i/>
          <w:sz w:val="36"/>
          <w:szCs w:val="36"/>
        </w:rPr>
        <w:t>Người thuê viết nay đâu?</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lastRenderedPageBreak/>
        <w:t>Cũng là mỗi năm nhưng lại đứng sau từ nhưng - còn chữ thường làm đảo lộn trật tự quen thuộc. Số người còn chút mến yêu và kính trọng chữ nho giờ cũng mỗi năm mỗi vắng, khách quen cũng tan tác mỗi người một ngả. Để rồi 1 chút hy vọng nhỏ nhoi của Ông đồ là góp chút tài nghệ cùng mọi người vào mỗi dịp tết đến xuân về cũng dần tan biến bởi cuộc sống mư</w:t>
      </w:r>
      <w:r>
        <w:rPr>
          <w:rFonts w:ascii="Roboto Regular" w:hAnsi="Roboto Regular"/>
          <w:sz w:val="36"/>
          <w:szCs w:val="36"/>
        </w:rPr>
        <w:t>u sinh cũng ngày càng khó khăn.</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Bằng câu hỏi tu từ hết sức độc đáo, Vũ Đình Liên đã thể hiện 1 nỗi nuối tiếc của 1 thời kì vàng son để rồi đọng lại thành nỗi sầu, nỗi tủi thấm sang cả những vậ</w:t>
      </w:r>
      <w:r>
        <w:rPr>
          <w:rFonts w:ascii="Roboto Regular" w:hAnsi="Roboto Regular"/>
          <w:sz w:val="36"/>
          <w:szCs w:val="36"/>
        </w:rPr>
        <w:t>t vô tri vô giác:</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Giấy đỏ buồn không thắm</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Mực đọng trong nghiên sầ</w:t>
      </w:r>
      <w:r>
        <w:rPr>
          <w:rFonts w:ascii="Roboto Regular" w:hAnsi="Roboto Regular"/>
          <w:i/>
          <w:sz w:val="36"/>
          <w:szCs w:val="36"/>
        </w:rPr>
        <w:t>u</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Giấy đỏ là thứ giấy dùng để ông đồ viết chữ lên, đó là 1 thứ giấy rất mỏng manh chỉ cần 1 chút ẩm ướt cũng có thể phai màu. Vậy mà "Giấy đỏ buồn không thắm" - không thắm bởi lâu nay không được dùng đến nên phôi pha úa tàn theo năm tháng. Mực cũng vậy - đó là thứ mực đen thẫm để ông đồ viết chữ, trước khi dùng thì ta phải mài mực rồi dùng bút lông họa lên những nét chữ</w:t>
      </w:r>
      <w:r>
        <w:rPr>
          <w:rFonts w:ascii="Roboto Regular" w:hAnsi="Roboto Regular"/>
          <w:sz w:val="36"/>
          <w:szCs w:val="36"/>
        </w:rPr>
        <w:t>.</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Nhưng nay "Mực đọng trong nghiên sầu" nghĩa là mực đã được mãi từ lâu, đã sẵn sàng cho bàn tay tài hoa của ông đồ để trổ tài nhưng đã đợi chờ trong vô vọng. Các từ buồn, sầu như thổi hồn vào sự vật cùng với phép nhân hóa đã khiến cho giấy đỏ, mực tàu vốn vo tri bỗng trở nên có hồn có suy nghĩ như con người. Nỗi buồn đó không chỉ thấm vào những đồ dùng mưu sinh hằng ngày mà cảm xúc đó của ông còn lan ra khung cảnh thiên nhiên, cảnh vật khiến không gian trở nên thậ</w:t>
      </w:r>
      <w:r>
        <w:rPr>
          <w:rFonts w:ascii="Roboto Regular" w:hAnsi="Roboto Regular"/>
          <w:sz w:val="36"/>
          <w:szCs w:val="36"/>
        </w:rPr>
        <w:t>t đìu hiu, xót xa:</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Ông đồ vẫn ngồi đó</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lastRenderedPageBreak/>
        <w:t>Qua đường không ai hay</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Lá vàng rơi trên giấy</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Ngoài giời mưa bụ</w:t>
      </w:r>
      <w:r>
        <w:rPr>
          <w:rFonts w:ascii="Roboto Regular" w:hAnsi="Roboto Regular"/>
          <w:i/>
          <w:sz w:val="36"/>
          <w:szCs w:val="36"/>
        </w:rPr>
        <w:t>i bay</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Tuy nghề viết chữ không được người đời yêu mến và kính trọng nữa nhưng ông đã kiên trì, cố gắng ngồi bên lề đường chờ mong sự cưu mang giúp đỡ của người đời. Nhưng đâu có 1 ánh mắt nào để ý đến ông bên lề phố, không một trái tim nào đồng cảm và chia sẻ với ông. Bằng biện pháp tả cảnh ngụ tình nhà thơ Vũ Đình Liên đã cho ta thấy 1 khung cảnh thiên nhiên thật xót xa, đìu hiu trước tâm trạng của ông đồ:</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Lá vàng rơi trên giấy</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Ngoài giời mưa bụ</w:t>
      </w:r>
      <w:r>
        <w:rPr>
          <w:rFonts w:ascii="Roboto Regular" w:hAnsi="Roboto Regular"/>
          <w:i/>
          <w:sz w:val="36"/>
          <w:szCs w:val="36"/>
        </w:rPr>
        <w:t>i bay</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Nhưng thật băn khoăn tại sao giờ đang là mùa xuân lại có lá vàng rơi? Phải chăng hình ảnh lá vàng rơi gợi đến sự tàn phai, tàn lụi về 1 thời kỳ, 1 lớp người trong xã hội và 1 phong tục tập quán đẹp đẽ của dân tộc Việt Nam là chơi câu đối dỏ ngày tết giờ cũng trở thành quá khứ</w:t>
      </w:r>
      <w:r>
        <w:rPr>
          <w:rFonts w:ascii="Roboto Regular" w:hAnsi="Roboto Regular"/>
          <w:sz w:val="36"/>
          <w:szCs w:val="36"/>
        </w:rPr>
        <w:t>.</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Hình ảnh ông đồ cũng giống như hình ảnh lá vàng rơi, đã gắng níu kéo cuộc đời thầm lặng của mình nhưng so với thời đại mới thì chỉ còn là chiếc lá úa tàn đang rơi rụng. Nỗi buồn ấy âm thầm, tê tái nó đã khiến cơn mưa xuân vốn sức sống bền bỉ cũng trở nên đìu hiu xót xa "Ngoài giời mưa bụ</w:t>
      </w:r>
      <w:r>
        <w:rPr>
          <w:rFonts w:ascii="Roboto Regular" w:hAnsi="Roboto Regular"/>
          <w:sz w:val="36"/>
          <w:szCs w:val="36"/>
        </w:rPr>
        <w:t>i bay".</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Giời - đó phải chăng là cách nói dân gian của những người tưởng như đã xa xưa lắm nhưng vẫn luôn hiện hữu. Câu thơ gợi ra tâm trạng buồn thảm của ông đồ trước cơn mưa bụi nhạt nhòa. Dẫu chỉ là mưa </w:t>
      </w:r>
      <w:r w:rsidRPr="00110B65">
        <w:rPr>
          <w:rFonts w:ascii="Roboto Regular" w:hAnsi="Roboto Regular"/>
          <w:sz w:val="36"/>
          <w:szCs w:val="36"/>
        </w:rPr>
        <w:lastRenderedPageBreak/>
        <w:t>bay, mưa bụi nhưng nó cũng đủ sức xóa sạch đi dấu vết của 1 lớp người. Tuy đã không còn được người đời yêu mến, trọng vọng nữa nhưng đối với nhà thơ thì hình ảnh này vẫn luôn khắc sâu trong trái tim:</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Năm nay đào lại nở</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Không thấy ông đồ</w:t>
      </w:r>
      <w:r>
        <w:rPr>
          <w:rFonts w:ascii="Roboto Regular" w:hAnsi="Roboto Regular"/>
          <w:i/>
          <w:sz w:val="36"/>
          <w:szCs w:val="36"/>
        </w:rPr>
        <w:t xml:space="preserve"> xưa</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Mở đầu bài thơ Ông đồ là hình ảnh rất nhẹ và kết thúc cũng với hình ảnh rất khẽ khàng. Năm xưa khi đào nở ta thấy ông đồ ngồi bên lề đường và hòa mình vào sự đông vui náo nhiệt của phố phường. Nhưng nay cùng thời điểm đó thì ông đã không còn nữa, hình ảnh xưa cũ cũng dần tan biến vào dòng thờ</w:t>
      </w:r>
      <w:r>
        <w:rPr>
          <w:rFonts w:ascii="Roboto Regular" w:hAnsi="Roboto Regular"/>
          <w:sz w:val="36"/>
          <w:szCs w:val="36"/>
        </w:rPr>
        <w:t>i gian.</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Tết đến xuân về, hoa đào lại nở, người người thì háo hức đi chợ sắm tết để chờ mong 1 năm đầy niềm vui và hy vọng. Tất cả đều rạo rực, tưng bừng. Cảnh còn đó nhưng người thì đâu? Giờ đây hình ảnh ông đồ chỉ còn là cái di tích tiều tụy đáng thương của 1 thời tàn, ông đã bị người đời quên lãng, bỏ rơi ngoài 1 thi sĩ Vũ Đình Liên. Dòng đời cứ trôi dần và trôi đi cả cuộc sống thanh bình đẹp đẽ, giờ chỉ còn là 1 nỗi trống trải, bâng khuâng để rồi nhà thơ cũng phải bật thành câu hỏi đầy cả</w:t>
      </w:r>
      <w:r>
        <w:rPr>
          <w:rFonts w:ascii="Roboto Regular" w:hAnsi="Roboto Regular"/>
          <w:sz w:val="36"/>
          <w:szCs w:val="36"/>
        </w:rPr>
        <w:t>m xúc:</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Những người muôn năm cũ</w:t>
      </w:r>
    </w:p>
    <w:p w:rsidR="00AC68C2" w:rsidRPr="00793DE0" w:rsidRDefault="00AC68C2" w:rsidP="00AC68C2">
      <w:pPr>
        <w:spacing w:before="240" w:after="0" w:line="276" w:lineRule="auto"/>
        <w:jc w:val="center"/>
        <w:rPr>
          <w:rFonts w:ascii="Roboto Regular" w:hAnsi="Roboto Regular"/>
          <w:i/>
          <w:sz w:val="36"/>
          <w:szCs w:val="36"/>
        </w:rPr>
      </w:pPr>
      <w:r w:rsidRPr="00793DE0">
        <w:rPr>
          <w:rFonts w:ascii="Roboto Regular" w:hAnsi="Roboto Regular"/>
          <w:i/>
          <w:sz w:val="36"/>
          <w:szCs w:val="36"/>
        </w:rPr>
        <w:t>Hồn ở đâu bây giờ?</w:t>
      </w:r>
    </w:p>
    <w:p w:rsidR="00AC68C2" w:rsidRPr="00110B65" w:rsidRDefault="00AC68C2" w:rsidP="00AC68C2">
      <w:pPr>
        <w:spacing w:before="240" w:after="0" w:line="276" w:lineRule="auto"/>
        <w:rPr>
          <w:rFonts w:ascii="Roboto Regular" w:hAnsi="Roboto Regular"/>
          <w:sz w:val="36"/>
          <w:szCs w:val="36"/>
        </w:rPr>
      </w:pP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 xml:space="preserve">Hai câu thơ cuối tác giả đã trực tiếp bộc lộ cảm xúc dâng trào, kết đọng mang chiều sâu khái quát. Từ hình ảnh ông đồ nhà thơ liên tưởng đến hình ảnh những người muôn năm cũ và thi sĩ hỏi 1 cách </w:t>
      </w:r>
      <w:r w:rsidRPr="00110B65">
        <w:rPr>
          <w:rFonts w:ascii="Roboto Regular" w:hAnsi="Roboto Regular"/>
          <w:sz w:val="36"/>
          <w:szCs w:val="36"/>
        </w:rPr>
        <w:lastRenderedPageBreak/>
        <w:t>xót xa: Hỏi mây hỏi trời, hỏi cuộc sống hỏi 1 thời đại, hỏi mà để cảm thông cho thân phận của những người muôn năm cũ đã bị thời thế khước từ. Câu hỏi tu từ đặt ra như 1 lờ tự vấn, tiềm ẩn sự ngậm ngùi, xót thương.</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Và tất cả những gì của 1 thời hoàng kim giờ cũng chỉ còn 1 màu sắc nhạt phai, tê tái. Với cách sử dụng thành công biện pháp tu từ, nhà thơ Vũ Đình Liên đã tái hiện lên hình ảnh ông đồ với cái di tích tiều tụy đáng thương của 1 thời tàn khiến chúng ta lại càng cảm thương, xót xa cho số phận củ</w:t>
      </w:r>
      <w:r>
        <w:rPr>
          <w:rFonts w:ascii="Roboto Regular" w:hAnsi="Roboto Regular"/>
          <w:sz w:val="36"/>
          <w:szCs w:val="36"/>
        </w:rPr>
        <w:t>a ông.</w:t>
      </w:r>
    </w:p>
    <w:p w:rsidR="00AC68C2" w:rsidRPr="00110B65" w:rsidRDefault="00AC68C2" w:rsidP="00AC68C2">
      <w:pPr>
        <w:spacing w:before="240" w:after="0" w:line="276" w:lineRule="auto"/>
        <w:jc w:val="both"/>
        <w:rPr>
          <w:rFonts w:ascii="Roboto Regular" w:hAnsi="Roboto Regular"/>
          <w:sz w:val="36"/>
          <w:szCs w:val="36"/>
        </w:rPr>
      </w:pPr>
      <w:r w:rsidRPr="00110B65">
        <w:rPr>
          <w:rFonts w:ascii="Roboto Regular" w:hAnsi="Roboto Regular"/>
          <w:sz w:val="36"/>
          <w:szCs w:val="36"/>
        </w:rPr>
        <w:t>Chỉ với bài thơ Ông đồ ngụ ngôn ngắn gọn, tác giả đã làm sống dậy trong lòng người 1 niềm thương của sự luyến tiếc không nguôi. Đọc bài thơ ta cảm nhận được ở Vũ Đình Liên - một con người có lòng thương người, lòng nhân ái, sự cảm thông sâu sắc và luôn ân nghĩa thủy chung.</w:t>
      </w:r>
    </w:p>
    <w:p w:rsidR="00AC68C2" w:rsidRPr="00110B65" w:rsidRDefault="00AC68C2" w:rsidP="00AC68C2">
      <w:pPr>
        <w:shd w:val="clear" w:color="auto" w:fill="FFFFFF"/>
        <w:spacing w:before="240" w:after="0" w:line="276" w:lineRule="auto"/>
        <w:jc w:val="center"/>
        <w:rPr>
          <w:rFonts w:ascii="Roboto Regular" w:eastAsia="Times New Roman" w:hAnsi="Roboto Regular" w:cs="Arial"/>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C2"/>
    <w:rsid w:val="00251461"/>
    <w:rsid w:val="006622D3"/>
    <w:rsid w:val="00AC68C2"/>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8019C-81A9-468C-9FEC-B699E5D0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6284</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2023-01-10T06:44:00Z</dcterms:created>
  <dcterms:modified xsi:type="dcterms:W3CDTF">2023-01-10T06:44:00Z</dcterms:modified>
</cp:coreProperties>
</file>