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59" w:rsidRPr="00110B65" w:rsidRDefault="008F7859" w:rsidP="008F7859">
      <w:pPr>
        <w:shd w:val="clear" w:color="auto" w:fill="FFFFFF"/>
        <w:spacing w:before="240" w:after="0" w:line="276" w:lineRule="auto"/>
        <w:jc w:val="center"/>
        <w:rPr>
          <w:rFonts w:ascii="Roboto Regular" w:eastAsia="Times New Roman" w:hAnsi="Roboto Regular" w:cs="Arial"/>
          <w:b/>
          <w:color w:val="000000" w:themeColor="text1"/>
          <w:sz w:val="36"/>
          <w:szCs w:val="36"/>
        </w:rPr>
      </w:pPr>
      <w:r w:rsidRPr="00110B65">
        <w:rPr>
          <w:rFonts w:ascii="Roboto Regular" w:eastAsia="Times New Roman" w:hAnsi="Roboto Regular" w:cs="Arial"/>
          <w:b/>
          <w:sz w:val="36"/>
          <w:szCs w:val="36"/>
        </w:rPr>
        <w:t>Văn mẫu Phân tích Ông Đồ - Mẫu 15</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Còn duyên kẻ đón người đưa</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Hết duyên đi sớm, về trưa mặc lòng.</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Không hiểu sao, đến với bài thơ ông đồ của Vũ Đình Liên tôi lại bị ám ảnh đến day dứt bởi câu hát xa xôi vùng quan họ. Nhưng câu chuyện còn duyên, hết duyên ở đây lại là chuyện khác, chuyện còn và mất của một lớp người một thời đã qua đi không trở lại, thông qua hình tượng trung tâm: ông đồ, nói như chính tác giả thì đó là di tích tiều tuỵ, đáng thương của một thời tàn.</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Bài thơ ngũ ngôn gồm 5 khổ, khắc hoạ trọn vẹn một chỉnh thể nghệ thuật: ông đồ, trên trục thời gian tuyến tính, từ quá khứ đến hiện tại, từ còn đến mất, từ thời khắc hoàng kim cho đến khi chỉ còn vang bóng.</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Nếu coi bài thơ là một bức hoạ về hình ảnh về chân dung ông đồ thì ở góc nhìn thứ nhất là ông đồ – người nghệ sỹ tài hoa thuở còn duyên.</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Sự xuất hiện của ông đồ gắn liền với vòng quay đều đặn của thời gian, cứ thế không thể khác:</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Mỗi năm hoa đào nở</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Lại thấy ông đồ già</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Bày mực Tàu, giấy đỏ</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Bên phố đông người qua</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Bao nhiêu người thuê viết</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Tấm tắc ngợi khen tài</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“Hoa tay thảo những nét</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lastRenderedPageBreak/>
        <w:t>Như phượng múa rồng bay”</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Thời gian được tính bằng hoa đào nở y tín hiệu báo xuân, sắc màu được dệt nên bởi sắc đào tươi thắm, giấy đỏ rực rỡ, nhịp sống được tính bằng phố đông người qua, tình cảm của người đời được biểu hiện bằng hình ảnh: Bao nhiêu người thuê viết, tấm tắc ngợi khen tài.</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Nổi bật trên phông nền rực rỡ, tươi vui đó là chân dung ông đồ, người nghệ sỹ trong niềm thán phục, ngưỡng mộ của mọi người:</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Hoa tay thảo những nét</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Như phượng múa, rồng bay.</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Hoa đào đến đây đã nhường chỗ cho hoa tay y bàn tay tài hoa của ông đồ đưa đến đâu mà như gấm hoa nở ra đến đó. Nét chữ từ bàn tay như có phép tiên của ông được so sánh như phượng múa rồng bay. Đây là hình ảnh so sánh đẹp, giàu giá trị tạo hình, nét thăng hoa trong ngôn ngữ của Vũ Đình Liên gợi tả nét chữ mềm mại mà linh thiêng, phóng khoáng mà cao nhã, có hồn như phượng múa, rồng bay. Nét chữ ấy dường như cũng chấp chới bay lên giữa hào quang của trời xuân, của sắc đào tươi thắm. Đây là một nét vẽ đẹp, ngợi ca ông đồ, một tài năng nghệ thuật.</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Ta nhớ tới cây bút thần của Lê Mã Lương trong một câu chuyện cổ Trung Quốc, nét bút đưa đến đâu, vạn vật như có thần sống dậy, sinh sôi đến đó, vẽ chim, chim cất cánh bay, vẽ công, công xoè ra múa lượn… Bao nhiêu tài năng, tâm huyết của ông đồ được gửi gắm trong nét chữ tài hoa đó. Đây là thời kỳ đắc ý nhất của ông: cái đẹp lên ngôi, tài năng được trân trọng.</w:t>
      </w:r>
    </w:p>
    <w:p w:rsidR="008F7859" w:rsidRPr="00110B65" w:rsidRDefault="008F7859" w:rsidP="008F7859">
      <w:pPr>
        <w:shd w:val="clear" w:color="auto" w:fill="FFFFFF"/>
        <w:spacing w:before="240" w:after="0" w:line="276" w:lineRule="auto"/>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Nhưng thời kỳ hoàng kim đó của ông chỉ thoáng qua như một ảo ảnh, theo dòng hồi tưởng của nhà thơ, một hiện thực đau lòng đã xảy ra:</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lastRenderedPageBreak/>
        <w:t>Nhưng mỗi năm, mỗi vắng</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Người thuê viết nay đâu?</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Giấy đỏ buồn không thắm!</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Mực đọng trong nghiên sầu…</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Ông đồ vẫn ngồi đấy,</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Qua đường không ai hay,</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Lá vàng rơi trên giấy!</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Ngoài giời mưa bụi bay.</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Góc nhìn thứ hai, ông đồ – người sinh bất phùng thời, lúc hết duyên.</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Hai khổ ba, bốn với giọng kể và lời thơ miêu tả hiện lên ảnh hình ông đồ vẫn ngồi đấy nhưng cảnh vật quanh ông đã khác xưa:</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Ngày xuân trước, là phố đông với bao nhiêu người thuê viết thì nay đã vắng, đông giờ đã vắng. Ngày trước, họ tấm tắc ngợi khen tài thì bây giờ vẫn những con người đó nhưng qua đường không ai hay; thân quen thành xa lạ. Ngày trước, họ trầm trồ thán phục nay họ dửng dưng lạnh nhạt, tình thế đã đảo ngược, tình đời đã đổi thay. Ông đồ bỗng trở nên đơn côi, lạc lõng đến tội nghiệp giữa cái xô bồ, ồn ào của nền văn minh lạnh lùng kiểu đô thị dù ông vẫn muốn có mặt với đời. Ông đồ vẫn ngồi đấy, ông vẫn kiên gan bám lấy cuộc đời, ông càng lẻ loi, lạc bước: nên đã trở thành người sinh bất phùng thời.</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Xót xa thay, nét chữ như phượng múa, rồng bay ngày trước, giờ ngậm ngùi vì bị chôn vùi trong lãng quên nên:</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Giấy đỏ buồn không thắm</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Mực đọng trong nghiên sầu.</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lastRenderedPageBreak/>
        <w:t>Giấy đỏ, nghiên mực, hành trang gắn liền với kẻ sĩ trên hành trình sáng tạo ra cái đẹp nhưng giờ đây cũng lặng lẽ, ủ ê trong nỗi buồn ế khách của ông đồ.</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Giấy bẽ bàng, buồn tủi, đỏ mà cứ phai dần, nhạt nhẽo không thắm lên được, mực không được bút lòng chấm vào, mực cũng đọng lại như giọt lệ khóc.</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Với thủ pháp nhân hoá giàu sức gợi, Vũ Đình Liên đã diễn tả thật tinh tế nỗi buồn không nói không cất lên được, từ lòng người đã thấm cả vào những vật vô tri khiến mực tàu, giấy đỏ cùng trĩu nặng nỗi buồn.</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Cảnh nào cảnh chẳng đeo sầu</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Người buồn cảnh có vui đâu bao giờ</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Người buồn, cảnh cũng buồn theo. Nỗi buồn của ông đồ không chỉ chiếu lên nghiên mực, giấy đỏ mà còn lan toả, mênh mang khắp không gian, khiến bức tranh xuân năm ấy mang gam màu xám lạnh, u buồn:</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Lá vàng rơi trên giấy!</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Ngoài trời mưa bụi bay.</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Lá vàng rơi không nghe tiếng, mưa bụi bay không ướt áo ai, mà nghe như có từng thu chết, từng thu chết cuốn ra đi theo hình bóng một lớp người.</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Quá khứ vàng son của ông đồ nay đâu còn nữa. Ông và những người như ông dường như đang lỡ nhịp, lạc bước giữa mênh mông, gió cuốn, sóng xô của cơn bão táp đô thị hoá.</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Ông chỉ là cái bóng vô hồn, tiều tuỵ đáng thương của một thời tàn.</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Góc nhìn thứ ba: Ông đồ – người thiên cổ.</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lastRenderedPageBreak/>
        <w:t>Năm nay đào lại nở</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Không thấy ông đồ xưa</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Những người muôn năm cũ</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Hồn ở đâu bây giờ?</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Năm nay đào lại nở mùa xuân tuần hoàn trở lại hoa đào vẫn cười với gió đông như cũ nhưng không thấy ông đồ xưa. Cảnh vẫn như cũ nhưng người đã không còn.</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Ông đồ già đã thành ông đồ xưa ông đã nhập vào những người muôn năm cũ ông đã thuộc về những gì quá khứ xa xôi, chỉ còn vương vấn hồn ở đâu bây giờ.</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Với kiểu kết cấu đầu cuối tương ứng mỗi năm hoa đào nở năm nay đào lại nở bài thơ như sự nối kết hai mảng thời gian quá khứ và hiện tại. Hình ảnh ông đồ cứ mờ dần, mờ dần rồi mất hút trên con đường vô tận của thời gian. Cái bóng của ông không còn, địa chỉ của ông cũng không còn nữa bởi vì nhan nhản trên phố phường ngày ấy là lớp người hãnh tiến kiểu đô thị chẳng kỷ, không thông cũng cậu bồi.</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Chính vì thế hai câu kết khép lại bài thơ giống như tiếng gọi hồn cất lên thăm thẳm, day dứt:</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Những người muôn năm cũ</w:t>
      </w:r>
    </w:p>
    <w:p w:rsidR="008F7859" w:rsidRPr="00164061" w:rsidRDefault="008F7859" w:rsidP="008F7859">
      <w:pPr>
        <w:shd w:val="clear" w:color="auto" w:fill="FFFFFF"/>
        <w:spacing w:before="240" w:after="0" w:line="276" w:lineRule="auto"/>
        <w:jc w:val="center"/>
        <w:rPr>
          <w:rFonts w:ascii="Roboto Regular" w:eastAsia="Times New Roman" w:hAnsi="Roboto Regular" w:cs="Arial"/>
          <w:i/>
          <w:color w:val="212121"/>
          <w:sz w:val="36"/>
          <w:szCs w:val="36"/>
        </w:rPr>
      </w:pPr>
      <w:r w:rsidRPr="00164061">
        <w:rPr>
          <w:rFonts w:ascii="Roboto Regular" w:eastAsia="Times New Roman" w:hAnsi="Roboto Regular" w:cs="Arial"/>
          <w:i/>
          <w:color w:val="212121"/>
          <w:sz w:val="36"/>
          <w:szCs w:val="36"/>
        </w:rPr>
        <w:t>Hồn ở đâu bây giờ?</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t>Ông đồ không còn nhưng hồn có nghĩa là linh hồn ông vẫn còn phảng phất đâu đây. Hồn, cách gọi đến chính xác lạ lùng những gì đã qua không thể mất, hồn là bất tử vì thác là thể phách, còn là tinh anh. Hồn có lẽ cũng có thể hiểu là vẻ đẹp tâm hồn Việt, văn hoá Việt chỉ có thăng trầm chứ không bao giờ mất.</w:t>
      </w:r>
    </w:p>
    <w:p w:rsidR="008F7859" w:rsidRPr="00110B65" w:rsidRDefault="008F7859" w:rsidP="008F7859">
      <w:pPr>
        <w:shd w:val="clear" w:color="auto" w:fill="FFFFFF"/>
        <w:spacing w:before="240" w:after="0" w:line="276" w:lineRule="auto"/>
        <w:jc w:val="both"/>
        <w:rPr>
          <w:rFonts w:ascii="Roboto Regular" w:eastAsia="Times New Roman" w:hAnsi="Roboto Regular" w:cs="Arial"/>
          <w:color w:val="212121"/>
          <w:sz w:val="36"/>
          <w:szCs w:val="36"/>
        </w:rPr>
      </w:pPr>
      <w:r w:rsidRPr="00110B65">
        <w:rPr>
          <w:rFonts w:ascii="Roboto Regular" w:eastAsia="Times New Roman" w:hAnsi="Roboto Regular" w:cs="Arial"/>
          <w:color w:val="212121"/>
          <w:sz w:val="36"/>
          <w:szCs w:val="36"/>
        </w:rPr>
        <w:lastRenderedPageBreak/>
        <w:t>Bài thơ đã chạm đến những rung cảm sâu xa nhất thuộc về tâm linh của giống nòi nên còn tha thiết mãi.</w:t>
      </w:r>
    </w:p>
    <w:p w:rsidR="008F7859" w:rsidRPr="00110B65" w:rsidRDefault="008F7859" w:rsidP="008F7859">
      <w:pPr>
        <w:shd w:val="clear" w:color="auto" w:fill="FFFFFF"/>
        <w:spacing w:before="240"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9676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59"/>
    <w:rsid w:val="00251461"/>
    <w:rsid w:val="006622D3"/>
    <w:rsid w:val="008F785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E4D01-98E9-435A-82A1-9672009B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2023-01-10T06:47:00Z</dcterms:created>
  <dcterms:modified xsi:type="dcterms:W3CDTF">2023-01-10T06:47:00Z</dcterms:modified>
</cp:coreProperties>
</file>