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17" w:rsidRPr="00E625C3" w:rsidRDefault="005B2217" w:rsidP="005B2217">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13</w:t>
      </w:r>
    </w:p>
    <w:p w:rsidR="005B2217" w:rsidRPr="00E625C3" w:rsidRDefault="005B2217" w:rsidP="005B221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Từ ngàn đời xưa, ông cha ta đã để lại cho thế hệ sau những bài học đáng để chúng ta học hỏi và suy ngẫm. Những câu ca dao tục ngữ đó được đúc kết từ những bài học kinh nghiệm quý giá. Một trong những câu tục ngữ có tính chất răn dạy con người chúng ta chính là câu tục ngữ “Uống nước nhớ nguồn”. Ngay ở câu tục ngữ khi chúng ta đọc lên cũng có thể suy luận ra nhiều bài học đáng giá.</w:t>
      </w:r>
    </w:p>
    <w:p w:rsidR="005B2217" w:rsidRPr="00E625C3" w:rsidRDefault="005B2217" w:rsidP="005B221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Theo nghĩa đen, “Uống nước nhớ nguồn” thì chúng ta có thể hiểu rằng. Mỗi con sông mỗi con suối đều bắt nguồn từ một nguồn lớn và cho dù hàng trăm dòng chảy lớn bé như thế nào thì cũng bắt đầu từ một nguồn. Chính vì vậy mỗi khi chúng ta lấy nước lấy nước để ăn uống để sinh hoạt thì càng phải biết ơn những nguồn lớn đã sản sinh ra những dòng nước như bây giờ cho chúng ta sinh hoạt, cho chúng ta có để uống để tưới tiêu. Đây chính là lúc mà con người chúng ta cần phải biết ơn từ những cái đơn giản nhất, biết ơn thiên nhiên vì tạo hóa đã cho ta đã ban tặng cho ta một nguồn sống quý giá. Còn theo nghĩa bóng, nó nhắc nhở con người những bài học mang tính giáo dục sâu sắc. Câu tục ngữ khuyên răn chúng ta phải biết ơn, ghi nhớ những công lao và những gì người khác đã phải hy sinh xương máu để giành giật được.</w:t>
      </w:r>
    </w:p>
    <w:p w:rsidR="005B2217" w:rsidRPr="00E625C3" w:rsidRDefault="005B2217" w:rsidP="005B221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Trong suốt quá trình dựng nước và giữ nước có biết bao con người đã hy sinh nơi chiến trường để đánh đổi lấy cuộc sống yên bình cho những nhân dân. Chính vì vậy, chúng ta cần biết ơn những người đã nằm xuống vì cuộc sống hòa bình hiện tại. Thế hệ con cháu có bổn phận phải biết ơn kính trọng những người lớn tuổi phải biết kính trên nhường dưới kính trọng ông bà cha mẹ. Hay như những hạt lúa, hạt gạo thơm dẻo là công lao bao ngày chăm sóc của những người nông </w:t>
      </w:r>
      <w:r w:rsidRPr="00E625C3">
        <w:rPr>
          <w:rFonts w:ascii="Roboto Regular" w:hAnsi="Roboto Regular" w:cs="Arial"/>
          <w:sz w:val="36"/>
          <w:szCs w:val="36"/>
        </w:rPr>
        <w:lastRenderedPageBreak/>
        <w:t>dân chân lấm tay bùn. Khi chúng ta cầm bát cơm lên chúng ta phải biết những gì là quan trọng những gì là quý giá. Có họ chúng ta mới có cơm ăn mới có ấm no.</w:t>
      </w:r>
    </w:p>
    <w:p w:rsidR="005B2217" w:rsidRPr="00E625C3" w:rsidRDefault="005B2217" w:rsidP="005B2217">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Những bài học làm người bắt đầu từ sự biết ơn và lời nói cảm ơn. Những hành động nhỏ nhặt đó sẽ không mất nhiều thời gian của chúng ta nhưng đổi lại thì mỗi chúng ta lại thấy bản thân làm được những điều có ý nghĩa vô cùng. Nó sưởi ấm và đổi lại nụ cười của mỗi con người trên môi. Lòng biết ơn quý trọng những người đã tạo cho mình cuộc sống này, hãy biết ơn rằng chính hôm nay bạn phải cảm ơn cha mẹ cảm ơn bạn bè cảm ơn những người nông dân vì đã cho bạn một sự sống đáng quý hơn thế.</w:t>
      </w:r>
    </w:p>
    <w:p w:rsidR="005B2217" w:rsidRPr="00E625C3" w:rsidRDefault="005B2217" w:rsidP="005B2217">
      <w:pPr>
        <w:spacing w:line="276" w:lineRule="auto"/>
        <w:jc w:val="both"/>
        <w:rPr>
          <w:rFonts w:ascii="Roboto Regular" w:hAnsi="Roboto Regular"/>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17"/>
    <w:rsid w:val="00251461"/>
    <w:rsid w:val="005B221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20CDE-AD6F-4CD3-9AF0-DEB6B95A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22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2023-01-09T08:45:00Z</dcterms:created>
  <dcterms:modified xsi:type="dcterms:W3CDTF">2023-01-09T08:45:00Z</dcterms:modified>
</cp:coreProperties>
</file>