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DC" w:rsidRPr="005B58C3" w:rsidRDefault="001A34DC" w:rsidP="001A34DC">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19</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Bài thơ là những cảm nhận, những rung động man mác, bâng khuâng của tác giả trước vẻ đẹp và sự biến đổi kì diệu của thiên nhiên trong buổi giao mùa. Bài thơ "Sang thu" của nhà thơ Hữu Thỉnh thực sự đã mang giây phút giao mùa sang thu chạm đến sự rung động của người đọc. Khoảnh khắc nhận ra thu về vừa ấn tượng lại dịu dàng và rất tinh tế.</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Bỗng nhận ra hương ổi</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Phả vào trong gió se</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Câu thơ có hương vị ấm nồng của tiết trời chớm thu ở một miền quê. Tín hiệu đầu tiên để tác giả nhận ra mùa thu không phải hoa cúc vàng hay cái tiết trời mát mẻ mà là hương ổi. Mùi hương quê nhà mộc mạc "phả" trong gió thoảng, bay trong không gian. Cảm giác bất chợt đến với nhà thơ: "bỗng nhận ra" - một sự bất ngờ mà như đã chờ đợi sẵn từ lâu lắm. Câu thơ không chỉ tả mà còn gợi liên tưởng đến sắc màu vàng ươm, hương thơm lựng, vị giòn, ngọt, chua chua nơi đầu lưỡi của trái ổi vườn quê. và không chỉ có thể, cả sương thu như cũng chứa đầy tâm trạng, thong thả, chùng chình giăng mắc trên khắp nẻo đường quê:</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Sương chùng chình qua ngõ</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Hình như thu đã về</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 xml:space="preserve">Sương thu đã được nhân hóa, hai chữ "chùng chình" diễn tả rất thơ bước đi chầm chậm của mùa thu. Nếu ở câu thơ đầu tiên nhà thơ "bỗng nhận ra" thu về khá bất ngờ và đột ngột thì sau khi cảm nhận trực tiếp sương thu, gió thu, thi sĩ vẫn ngỡ ngàng thốt lên lời thì thâm như tự hỏi: "Hình như thu đã về?" Tâm hồn thi sĩ nắm bắt những biến chuyển nhẹ nhàng, mong manh của tạo vật trong phút giao mùa cũng êm đềm, bâng khuâng như bước đi nhẹ nhàng của mùa thu. Không gian nghệ thuật của bức tranh thu được mở rộng hơn, cái bỡ ngỡ ban </w:t>
      </w:r>
      <w:r w:rsidRPr="005B58C3">
        <w:rPr>
          <w:rFonts w:ascii="Roboto Regular" w:hAnsi="Roboto Regular" w:cs="Arial"/>
          <w:color w:val="000000"/>
          <w:sz w:val="36"/>
          <w:szCs w:val="36"/>
        </w:rPr>
        <w:lastRenderedPageBreak/>
        <w:t>đầu vụt tan biến đi nhường chỗ cho những rung cảm mãnh liệt trước không gian thu vời vợi:</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Sông được lúc dềnh dàng</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Chim bắt đầu vội vã</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Sông nước đầy nên mới "dềnh dàng" nhẹ trôi như cố tình chậm lại, những đàn chim vội vã bay về phương nam... Không gian thu thư thái, hữu tình và chứa chan thi vị, đặc biệt là hình ảnh:</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Có đám mây mùa hạ</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Vắt nửa mình sang thu</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Câu thơ giúp ta hình dung về đám mây mỏng nhẹ, trắng xốp, kéo dài như tấm khăn voan duyên dáng của người thiếu nữ thảnh thơi, nhẹ nhàng "vắt nửa mình sang thu". Câu thơ có tính tạo hình không gian nhưng lại có ý nghĩa diễn tả sự vận động của thời gian: thu bắt đầu sang hạ chưa qua hết, mùa thu vừa chớm, rất nhẹ, rất dịu, rất êm, mơ hồ như cả đất trời đang rùng mình thay áo mới... Khổ thơ thứ ba diễn tả rất rõ sự biến chuyển của không gian và cũng là một thoáng suy tư của nhà thơ trước cảnh vật, đất trời:</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Vẫn còn bao nhiêu nắng</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Đã vơi dần cơn mưa</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Sấm cũng bớt bất ngờ</w:t>
      </w:r>
    </w:p>
    <w:p w:rsidR="001A34DC" w:rsidRPr="005B58C3" w:rsidRDefault="001A34DC" w:rsidP="001A34DC">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Trên hàng cây đứng tuổi.</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Tiết trời mùa thu vẫn còn vương vấn cái oi nồng của mùa hạ "còn bao nhiêu nắng", tuy vẫn sáng nhưng không chói chang gay gắt mà nhạt dần, dịu dần. Vẫn có mưa, nhưng không còn là những cơn mưa rào đến bất ngờ và đi trong thoáng chốc "vơi dần cơn mưa". Trời vào thu cũng đã bớt đi những tiếng sấm đột ngột và bất ngờ trên những hàng cây đứng tuổi. Hai câu thơ cuối bài được coi là câu thơ hay nhất cũng là kết tinh giá trị tư tưởng cho toàn bộ bài thơ.</w:t>
      </w:r>
    </w:p>
    <w:p w:rsidR="001A34DC" w:rsidRPr="005B58C3" w:rsidRDefault="001A34DC" w:rsidP="001A34DC">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lastRenderedPageBreak/>
        <w:t>Đất trời cuối hạ sang thu chuyển mình một cách rất nhẹ nhàng nhưng rõ rệt, nhờ có nhà thơ Hữu Thỉnh với bài "Sang thu" mà người đọc đã có cơ hội lắng mình trong giây phút để cảm nhận thu về. Không chỉ là sự cảm nhận về thay đổi thời tiết, thiên nhiên mà còn để nhìn nhận về chính bản thân mình sau những đổi thay.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C"/>
    <w:rsid w:val="001A34D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5A3E3-392E-461E-BBBE-2682F5BE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4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2023-01-09T07:26:00Z</dcterms:created>
  <dcterms:modified xsi:type="dcterms:W3CDTF">2023-01-09T07:26:00Z</dcterms:modified>
</cp:coreProperties>
</file>