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18" w:rsidRPr="000A22F7" w:rsidRDefault="00BA4F18" w:rsidP="00BA4F18">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22</w:t>
      </w: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Trong cuộc sống, con người dễ nản chí khi gặp khó khăn thất bại. Bởi vậy, ông cha ta ngàn xưa đã khuyên nhủ ta phải cố gắng học tập và không ngừng vươn lên, phải kiên trì, nhẫn nại mới đạt được thành công. Và câu tục ngữ "Có chí thì nên" đã được ông cha ta truyền lại cho chúng ta từ bao đời nay. Đó là bí quyết để thành công trong cuộc sống.</w:t>
      </w:r>
    </w:p>
    <w:p w:rsidR="00BA4F18" w:rsidRPr="000A22F7" w:rsidRDefault="00BA4F18" w:rsidP="00BA4F18">
      <w:pPr>
        <w:pStyle w:val="NormalWeb"/>
        <w:shd w:val="clear" w:color="auto" w:fill="FFFFFF"/>
        <w:spacing w:before="0" w:beforeAutospacing="0" w:after="0" w:afterAutospacing="0" w:line="276" w:lineRule="auto"/>
        <w:jc w:val="center"/>
        <w:rPr>
          <w:rFonts w:ascii="Roboto Regular" w:hAnsi="Roboto Regular" w:cs="Arial"/>
          <w:sz w:val="36"/>
          <w:szCs w:val="36"/>
        </w:rPr>
      </w:pP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"Có chí" tức là có ý chí quyết tâm, bền lòng. "Thì nên" là đạt đc kết wả thành công. Cả câu như muốn nói rằng có ý chí, nghị lực, hoài bão, lý tưởng tốt đẹp, sự kiên trì sẽ gặt hái được nhiều thành công trong sự nghiệp và cuộc sống. Thiếu ý chí sẽ ko làm đc gì, dễ chán nản, buông xuôi khi gặp khó khăn.</w:t>
      </w: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trên là một lời khuyên con người cần có ý chí, nghị lực, lòng kiên trì thì làm việc gì cũng thành công. Xưa Mạc Đĩnh Chi, con nhà nghèo, ban ngày còn phải làm kiếm sống chỉ tối đến mới có thời gian học tập. Nhưng không có tiền mua dầu thắp đèn, cậu bé họ Mạc phải bắt đom đóm bỏ vào vỏ trứng rồi soi lên trang sách mà đọc chữ. Với ngọn đèn đom đóm ấy, cậu bé miệt mài học tập và đến khoa thi năm 1304 cậu đã thi đỗ trạng nguyên rồi trở thành một vị quan có tài năng lớn trong triều nhà Trần. Như vậy, đức kiên trì, chí bền bỉ chính là một yếu tố quan trọng dẫn đến thành công . Thực tế cuộc sống đã cho thấy điều đó là hoàn toàn có cơ sở</w:t>
      </w: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Trong lịch sử chống ngoại xâm của dân tộc ta, chúng ta phải thực hiện chiến lược trường kì kháng chiến, nhất định thắng lợi .Từ cuộc kháng chiến chống quân Minh của vua tôi nhà Lê đến cuộc kháng chiến chống Pháp, chống Mĩ của nhân dân ta trong những năm vừa qua, tất cả đều thử thách ý chí kiên trì, bền gan vững chí của cả dân tộc .Và cuối cùng chúng ta đã giành được thắng lợi, đã giành được </w:t>
      </w:r>
      <w:r w:rsidRPr="000A22F7">
        <w:rPr>
          <w:rFonts w:ascii="Roboto Regular" w:hAnsi="Roboto Regular" w:cs="Arial"/>
          <w:sz w:val="36"/>
          <w:szCs w:val="36"/>
        </w:rPr>
        <w:lastRenderedPageBreak/>
        <w:t>độc lập cho dân tộc, tự do cho nhân dân .Nhờ kiên trì kháng chiến, nhân dân ta thành công.</w:t>
      </w: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Trong đời sống lao động sản xuất, nhân dân ta cũng nhiều lần thể hiện đức kiên nhẫn đáng khâm phục .Nhìn những con đê sừng sững đôi bờ sông Cầu, sông Hồng, sông Đáy, sông Thương, chúng ta hiểu được cha ông ta đã kiên trì, bền bỉ tới mức nào để ngăn dòng nước lũ, bảo vệ mùa màng trên đồng bằng Bắc Bộ .Chỉ với đôi bàn tay cầm mai, đôi vai vác đất, hoàn toàn là sức lao động thủ công, không có máy xúc, máy ủi, máy gạt, máy đầm như ngày nay, cha ông ta đã kiên trì, quyết tâm lao động và thành công .</w:t>
      </w: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Câu tục ngữ trên hoàn toàn đúng không chỉ trong thời đại ngày xưa mà trong cả thời đại ngày nay.Người không có chí hướng, không có lí tưởng, không có lòng kiên trì nhẫn lại luôn thất bại.Đứng trước một bài toán khó mà ta không chịu suy nghĩ thì không thể giải được bài toán đó. Trước một bài văn dài mà nản lòng thì sẽ không bao giờ viết văn hay.Trong cuộc sống nếu gặp khó khăn mà lùi bước thì không thể làm được điều gì Có lòng kiên trì, ý chí luôn đạt được những điều mình mong muốn.Thực tế đã chứng minh không một vĩ nhân nào mà không phải kiên trì học hỏi, khổ công luyện tập. Thành công của họ có được là do họ có tinh thần học hỏi không ngừng, lòng kiên trì bền bỉ. Gần gũi với chúng ta là tấm gương sáng của Bác Hồ. Bác đã quyết chí đi tìm đường cứu nước khi còn rất trẻ. Ở nơi đất khách quê người, Bác đã làm mọi việc để kiếm sống và làm cách mạng: lúc làm phụ bếp trên tàu thuỷ, khi làm người cào tuyết giữa mùa đông lạnh giá ở Luân Đôn… Vượt qua bao khó khăn gian khổ, Bác đã tìm ra con đường cứu nước và đưa dân tộc ta, đất nước ta làm cuộc Cách mạng tháng Tám thắng lợi, giành lại độc lập, tự do. Chẳng hạn như Thầy Nguyễn Ngọc Ký, từ nhỏ đã bị liệt cả 2 tay, nhưng vì lòng ham học và có ý chí, nghị lực vươn lên, Thầy đã tập viết chữ bằng chân. để có thể đến lớp </w:t>
      </w:r>
      <w:r w:rsidRPr="000A22F7">
        <w:rPr>
          <w:rFonts w:ascii="Roboto Regular" w:hAnsi="Roboto Regular" w:cs="Arial"/>
          <w:sz w:val="36"/>
          <w:szCs w:val="36"/>
        </w:rPr>
        <w:lastRenderedPageBreak/>
        <w:t>cùng bạn bè .Đức kiên trì đã giúp thầy chiến thắng số phận .anh đã học xong phổ thông, học xong đại học và trở thành thầy giáo, một nhà giáo ưu tú ..Nhà đại thi hào người Nga Gơrki đã từng không qua một trường đại học nào, nhưng vẫn trở thành nhà văn nổi tiếng. Nhà văn đã từng nói " Dòng sông Vôn ga và thảo nguyên mênh mông chính là trường đại học của tôi" Thế mới biết ý chí, nghị lực, lòng kiên nhẫn, sự bền bỉ đóng vai trò quan trọng tới mức nào trong việc quyết định thành bại của mỗi công việc nói riêng và cả sự nghiệp của mỗi con người nói chung .Có mục đích ban đầu đúng đắn – chưa đủ ; phải có lòng kiên trì, nhẫn nại cộng với một phương pháp làm việc năng động và sáng tạo thì chúng ta mới có thể biến ước mơ thành hiện thực.</w:t>
      </w:r>
    </w:p>
    <w:p w:rsidR="00BA4F18" w:rsidRPr="000A22F7" w:rsidRDefault="00BA4F18" w:rsidP="00BA4F1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Trái ngược với người "Có chí thì nên" là kẻ "thấy sóng cả mà ngã tay chèo". Những kẻ ấy thường bi quan, ko có sự kiên trì, quyết tâm, thấy việc nặng nhọc là đùn đẩy, có suy nghĩ là ko làm đc và từ đó từ bỏ tất cả mọi thứ. Sống cho qua ngày, sống 1 cách vô nghĩa, vô dụng thì ko bao giờ chạm đến thành công. Thử hỏi, trong 1 xã hội đầy rẫy những kẻ như thế thì xã hội đó đâu còn phát triển, còn đâu mà đi lên? Câu tục ngữ không chỉ là một bài học về ý chí, lòng kiên trì mà còn là lời động viên chân tình: hãy lạc quan, tin tưởng, kế thừa và phát huy quan niệm của ông cha, với những kinh nghiệm trong cuộc đời hoạt động cách mạng của mình, Bác Hồ đã khuyên thanh niên</w:t>
      </w:r>
    </w:p>
    <w:p w:rsidR="00BA4F18" w:rsidRPr="000A22F7" w:rsidRDefault="00BA4F18" w:rsidP="00BA4F18">
      <w:pPr>
        <w:spacing w:line="276" w:lineRule="auto"/>
        <w:rPr>
          <w:rFonts w:ascii="Roboto Regular" w:hAnsi="Roboto Regular"/>
          <w:sz w:val="36"/>
          <w:szCs w:val="36"/>
        </w:rPr>
      </w:pPr>
    </w:p>
    <w:p w:rsidR="00BA4F18" w:rsidRPr="000A22F7" w:rsidRDefault="00BA4F18" w:rsidP="00BA4F18">
      <w:pPr>
        <w:spacing w:line="276" w:lineRule="auto"/>
        <w:rPr>
          <w:rFonts w:ascii="Roboto Regular" w:hAnsi="Roboto Regular"/>
          <w:sz w:val="36"/>
          <w:szCs w:val="36"/>
        </w:rPr>
      </w:pPr>
    </w:p>
    <w:p w:rsidR="00BA4F18" w:rsidRPr="000A22F7" w:rsidRDefault="00BA4F18" w:rsidP="00BA4F18">
      <w:pPr>
        <w:spacing w:line="276" w:lineRule="auto"/>
        <w:rPr>
          <w:rFonts w:ascii="Roboto Regular" w:hAnsi="Roboto Regular"/>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18"/>
    <w:rsid w:val="00251461"/>
    <w:rsid w:val="006622D3"/>
    <w:rsid w:val="00BA4F1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F4864-F078-4AF7-81CB-298635E8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18"/>
  </w:style>
  <w:style w:type="paragraph" w:styleId="Heading2">
    <w:name w:val="heading 2"/>
    <w:basedOn w:val="Normal"/>
    <w:next w:val="Normal"/>
    <w:link w:val="Heading2Char"/>
    <w:uiPriority w:val="9"/>
    <w:unhideWhenUsed/>
    <w:qFormat/>
    <w:rsid w:val="00BA4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F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A4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2023-01-11T02:48:00Z</dcterms:created>
  <dcterms:modified xsi:type="dcterms:W3CDTF">2023-01-11T02:48:00Z</dcterms:modified>
</cp:coreProperties>
</file>